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51" w:rsidRPr="002C0251" w:rsidRDefault="002C0251" w:rsidP="002C0251">
      <w:pPr>
        <w:adjustRightInd w:val="0"/>
        <w:snapToGrid w:val="0"/>
        <w:spacing w:beforeLines="100" w:before="312" w:line="44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 w:rsidRPr="002C0251">
        <w:rPr>
          <w:rFonts w:ascii="华文中宋" w:eastAsia="华文中宋" w:hAnsi="华文中宋" w:cs="Times New Roman" w:hint="eastAsia"/>
          <w:sz w:val="44"/>
          <w:szCs w:val="44"/>
        </w:rPr>
        <w:t>会议日程简要安排及相关事项</w:t>
      </w:r>
    </w:p>
    <w:bookmarkEnd w:id="0"/>
    <w:p w:rsidR="002C0251" w:rsidRPr="002C0251" w:rsidRDefault="002C0251" w:rsidP="002C0251">
      <w:pPr>
        <w:adjustRightInd w:val="0"/>
        <w:snapToGrid w:val="0"/>
        <w:spacing w:beforeLines="200" w:before="624" w:afterLines="50" w:after="156" w:line="40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2C0251">
        <w:rPr>
          <w:rFonts w:ascii="仿宋_GB2312" w:eastAsia="仿宋_GB2312" w:hAnsi="宋体" w:cs="Times New Roman" w:hint="eastAsia"/>
          <w:b/>
          <w:sz w:val="32"/>
          <w:szCs w:val="32"/>
        </w:rPr>
        <w:t>一、会议简要日程安排</w:t>
      </w:r>
    </w:p>
    <w:tbl>
      <w:tblPr>
        <w:tblpPr w:leftFromText="180" w:rightFromText="180" w:vertAnchor="page" w:horzAnchor="margin" w:tblpY="35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2552"/>
      </w:tblGrid>
      <w:tr w:rsidR="002C0251" w:rsidRPr="002C0251" w:rsidTr="002C0251">
        <w:trPr>
          <w:trHeight w:val="98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华文中宋" w:eastAsia="华文中宋" w:hAnsi="华文中宋" w:cs="Times New Roman" w:hint="eastAsia"/>
                <w:spacing w:val="2"/>
                <w:w w:val="68"/>
                <w:kern w:val="0"/>
                <w:sz w:val="32"/>
                <w:szCs w:val="32"/>
              </w:rPr>
              <w:t>1</w:t>
            </w:r>
            <w:r w:rsidRPr="002C0251">
              <w:rPr>
                <w:rFonts w:ascii="华文中宋" w:eastAsia="华文中宋" w:hAnsi="华文中宋" w:cs="Times New Roman" w:hint="eastAsia"/>
                <w:w w:val="68"/>
                <w:kern w:val="0"/>
                <w:sz w:val="32"/>
                <w:szCs w:val="32"/>
              </w:rPr>
              <w:t>0月19日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2C0251" w:rsidRPr="002C0251" w:rsidRDefault="002C0251" w:rsidP="002C0251">
            <w:pPr>
              <w:widowControl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09:00-24:0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widowControl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全天报到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widowControl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地点：厦门市杏林湾大酒店大堂</w:t>
            </w:r>
          </w:p>
        </w:tc>
      </w:tr>
      <w:tr w:rsidR="002C0251" w:rsidRPr="002C0251" w:rsidTr="002C0251">
        <w:trPr>
          <w:trHeight w:val="93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pacing w:val="25"/>
                <w:w w:val="6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C0251" w:rsidRPr="002C0251" w:rsidRDefault="002C0251" w:rsidP="002C0251">
            <w:pPr>
              <w:widowControl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14:00-17:0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51" w:rsidRPr="002C0251" w:rsidRDefault="002C0251" w:rsidP="002C0251">
            <w:pPr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全国环境科学学会秘书长工作交流会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51" w:rsidRPr="002C0251" w:rsidRDefault="002C0251" w:rsidP="002C0251">
            <w:pPr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地点：厦门市杏林湾大酒店</w:t>
            </w:r>
          </w:p>
        </w:tc>
      </w:tr>
      <w:tr w:rsidR="002C0251" w:rsidRPr="002C0251" w:rsidTr="002C0251">
        <w:trPr>
          <w:trHeight w:val="102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华文中宋" w:eastAsia="华文中宋" w:hAnsi="华文中宋" w:cs="Times New Roman" w:hint="eastAsia"/>
                <w:spacing w:val="2"/>
                <w:w w:val="68"/>
                <w:kern w:val="0"/>
                <w:sz w:val="32"/>
                <w:szCs w:val="32"/>
              </w:rPr>
              <w:t>10月20</w:t>
            </w:r>
            <w:r w:rsidRPr="002C0251">
              <w:rPr>
                <w:rFonts w:ascii="华文中宋" w:eastAsia="华文中宋" w:hAnsi="华文中宋" w:cs="Times New Roman" w:hint="eastAsia"/>
                <w:spacing w:val="-1"/>
                <w:w w:val="68"/>
                <w:kern w:val="0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09:00-12:0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开幕式、院士及特邀专家主旨报告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ind w:left="16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地点：厦门市杏林湾大酒店8号楼大展厅</w:t>
            </w:r>
          </w:p>
        </w:tc>
      </w:tr>
      <w:tr w:rsidR="002C0251" w:rsidRPr="002C0251" w:rsidTr="002C0251">
        <w:trPr>
          <w:trHeight w:val="15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华文中宋" w:eastAsia="华文中宋" w:hAnsi="华文中宋" w:cs="Times New Roman"/>
                <w:spacing w:val="6"/>
                <w:w w:val="9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14:00-17:3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spacing w:line="40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分会场和论坛，第八届理事会第四次常务理事会（扩大）会议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地点：厦门市杏林湾大酒店</w:t>
            </w:r>
          </w:p>
        </w:tc>
      </w:tr>
      <w:tr w:rsidR="002C0251" w:rsidRPr="002C0251" w:rsidTr="002C0251">
        <w:trPr>
          <w:trHeight w:val="2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华文中宋" w:eastAsia="华文中宋" w:hAnsi="华文中宋" w:cs="Times New Roman" w:hint="eastAsia"/>
                <w:spacing w:val="2"/>
                <w:w w:val="68"/>
                <w:kern w:val="0"/>
                <w:sz w:val="32"/>
                <w:szCs w:val="32"/>
              </w:rPr>
              <w:t>10月21</w:t>
            </w:r>
            <w:r w:rsidRPr="002C0251">
              <w:rPr>
                <w:rFonts w:ascii="华文中宋" w:eastAsia="华文中宋" w:hAnsi="华文中宋" w:cs="Times New Roman" w:hint="eastAsia"/>
                <w:spacing w:val="-1"/>
                <w:w w:val="68"/>
                <w:kern w:val="0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09:00-17:3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spacing w:line="40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分会场和论坛，第一届国家环境保护工程技术中心技术交流年会、国际研讨会及环保科学与技术创新应用示范项目权威发布，科技成果转化专场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地点：厦门市杏林湾大酒店</w:t>
            </w:r>
          </w:p>
        </w:tc>
      </w:tr>
      <w:tr w:rsidR="002C0251" w:rsidRPr="002C0251" w:rsidTr="002C0251">
        <w:trPr>
          <w:trHeight w:val="92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pacing w:val="2"/>
                <w:w w:val="68"/>
                <w:kern w:val="0"/>
                <w:sz w:val="32"/>
                <w:szCs w:val="32"/>
              </w:rPr>
            </w:pPr>
            <w:r w:rsidRPr="002C0251">
              <w:rPr>
                <w:rFonts w:ascii="华文中宋" w:eastAsia="华文中宋" w:hAnsi="华文中宋" w:cs="Times New Roman" w:hint="eastAsia"/>
                <w:spacing w:val="2"/>
                <w:w w:val="68"/>
                <w:kern w:val="0"/>
                <w:sz w:val="32"/>
                <w:szCs w:val="32"/>
              </w:rPr>
              <w:t>10月22</w:t>
            </w:r>
            <w:r w:rsidRPr="002C0251">
              <w:rPr>
                <w:rFonts w:ascii="华文中宋" w:eastAsia="华文中宋" w:hAnsi="华文中宋" w:cs="Times New Roman" w:hint="eastAsia"/>
                <w:spacing w:val="-1"/>
                <w:w w:val="68"/>
                <w:kern w:val="0"/>
                <w:sz w:val="32"/>
                <w:szCs w:val="3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14"/>
                <w:w w:val="66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09:00-12:0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51" w:rsidRPr="002C0251" w:rsidRDefault="002C0251" w:rsidP="002C0251">
            <w:pPr>
              <w:spacing w:line="40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分会场和论坛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地点：厦门市杏林湾大酒店</w:t>
            </w:r>
          </w:p>
        </w:tc>
      </w:tr>
      <w:tr w:rsidR="002C0251" w:rsidRPr="002C0251" w:rsidTr="002C0251">
        <w:trPr>
          <w:trHeight w:val="232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 w:cs="Times New Roman"/>
                <w:spacing w:val="2"/>
                <w:w w:val="68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楷体_GB2312" w:eastAsia="楷体_GB2312" w:hAnsi="宋体" w:cs="Times New Roman"/>
                <w:b/>
                <w:spacing w:val="14"/>
                <w:w w:val="66"/>
                <w:kern w:val="0"/>
                <w:sz w:val="32"/>
                <w:szCs w:val="32"/>
              </w:rPr>
            </w:pPr>
            <w:r w:rsidRPr="002C0251">
              <w:rPr>
                <w:rFonts w:ascii="楷体_GB2312" w:eastAsia="楷体_GB2312" w:hAnsi="宋体" w:cs="Times New Roman" w:hint="eastAsia"/>
                <w:b/>
                <w:spacing w:val="14"/>
                <w:w w:val="66"/>
                <w:kern w:val="0"/>
                <w:sz w:val="32"/>
                <w:szCs w:val="32"/>
              </w:rPr>
              <w:t>14:00-17:3</w:t>
            </w:r>
            <w:r w:rsidRPr="002C0251">
              <w:rPr>
                <w:rFonts w:ascii="楷体_GB2312" w:eastAsia="楷体_GB2312" w:hAnsi="宋体" w:cs="Times New Roman" w:hint="eastAsia"/>
                <w:b/>
                <w:spacing w:val="1"/>
                <w:w w:val="66"/>
                <w:kern w:val="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51" w:rsidRPr="002C0251" w:rsidRDefault="002C0251" w:rsidP="002C0251">
            <w:pPr>
              <w:spacing w:line="40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闭幕式、颁发2016年度环境保护科学技术奖、环保科学与技术创新应用示范项目和优秀论文奖、院士及特邀专家主旨报告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地点：杏林湾大酒店大展厅</w:t>
            </w:r>
          </w:p>
        </w:tc>
      </w:tr>
      <w:tr w:rsidR="002C0251" w:rsidRPr="002C0251" w:rsidTr="002C0251">
        <w:trPr>
          <w:trHeight w:val="9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pacing w:val="6"/>
                <w:w w:val="90"/>
                <w:kern w:val="0"/>
                <w:sz w:val="28"/>
                <w:szCs w:val="28"/>
              </w:rPr>
            </w:pPr>
            <w:r w:rsidRPr="002C0251">
              <w:rPr>
                <w:rFonts w:ascii="宋体" w:eastAsia="宋体" w:hAnsi="宋体" w:cs="Times New Roman" w:hint="eastAsia"/>
                <w:spacing w:val="6"/>
                <w:w w:val="90"/>
                <w:kern w:val="0"/>
                <w:sz w:val="28"/>
                <w:szCs w:val="28"/>
              </w:rPr>
              <w:t>10月</w:t>
            </w:r>
            <w:r w:rsidRPr="002C0251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19-22日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51" w:rsidRPr="002C0251" w:rsidRDefault="002C0251" w:rsidP="002C0251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Times New Roman"/>
                <w:spacing w:val="6"/>
                <w:w w:val="90"/>
                <w:kern w:val="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6"/>
                <w:w w:val="90"/>
                <w:kern w:val="0"/>
                <w:sz w:val="32"/>
                <w:szCs w:val="32"/>
              </w:rPr>
              <w:t>墙报交流，优秀环保技术推介展示。地点：厦门市杏林湾大酒店8号楼小展厅。</w:t>
            </w:r>
          </w:p>
        </w:tc>
      </w:tr>
    </w:tbl>
    <w:p w:rsidR="002C0251" w:rsidRPr="002C0251" w:rsidRDefault="002C0251" w:rsidP="002C0251">
      <w:pPr>
        <w:adjustRightInd w:val="0"/>
        <w:snapToGrid w:val="0"/>
        <w:spacing w:beforeLines="100" w:before="312" w:afterLines="100" w:after="312" w:line="360" w:lineRule="exact"/>
        <w:rPr>
          <w:rFonts w:ascii="仿宋_GB2312" w:eastAsia="仿宋_GB2312" w:hAnsi="宋体" w:cs="Times New Roman"/>
          <w:b/>
          <w:sz w:val="32"/>
          <w:szCs w:val="32"/>
        </w:rPr>
      </w:pPr>
      <w:r w:rsidRPr="002C0251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 xml:space="preserve">二、住宿酒店参考价格表 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48"/>
        <w:gridCol w:w="2154"/>
      </w:tblGrid>
      <w:tr w:rsidR="002C0251" w:rsidRPr="002C0251" w:rsidTr="00822176">
        <w:trPr>
          <w:trHeight w:val="510"/>
          <w:jc w:val="center"/>
        </w:trPr>
        <w:tc>
          <w:tcPr>
            <w:tcW w:w="1843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w w:val="9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b/>
                <w:w w:val="90"/>
                <w:sz w:val="32"/>
                <w:szCs w:val="32"/>
              </w:rPr>
              <w:t>住店日期</w:t>
            </w:r>
          </w:p>
        </w:tc>
        <w:tc>
          <w:tcPr>
            <w:tcW w:w="3827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w w:val="9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b/>
                <w:w w:val="90"/>
                <w:sz w:val="32"/>
                <w:szCs w:val="32"/>
              </w:rPr>
              <w:t>酒店名称</w:t>
            </w: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w w:val="9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b/>
                <w:w w:val="90"/>
                <w:sz w:val="32"/>
                <w:szCs w:val="32"/>
              </w:rPr>
              <w:t>房型</w:t>
            </w:r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b/>
                <w:w w:val="9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b/>
                <w:w w:val="90"/>
                <w:sz w:val="32"/>
                <w:szCs w:val="32"/>
              </w:rPr>
              <w:t>会议团队价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 w:val="restart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10月19日-</w:t>
            </w:r>
          </w:p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10月22日</w:t>
            </w:r>
          </w:p>
        </w:tc>
        <w:tc>
          <w:tcPr>
            <w:tcW w:w="3827" w:type="dxa"/>
            <w:vMerge w:val="restart"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厦门市杏林湾大酒店</w:t>
            </w: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pacing w:val="-14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430元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4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4"/>
                <w:sz w:val="32"/>
                <w:szCs w:val="32"/>
              </w:rPr>
              <w:t>单间</w:t>
            </w:r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430元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厦门市明珠海湾酒店</w:t>
            </w: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350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4"/>
                <w:sz w:val="32"/>
                <w:szCs w:val="32"/>
              </w:rPr>
              <w:t>单间</w:t>
            </w:r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350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厦门</w:t>
            </w:r>
            <w:proofErr w:type="gramStart"/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市日东</w:t>
            </w:r>
            <w:proofErr w:type="gramEnd"/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花园酒店</w:t>
            </w: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350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350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厦门市蓝湾半岛</w:t>
            </w:r>
            <w:proofErr w:type="gramEnd"/>
            <w:r w:rsidRPr="002C0251">
              <w:rPr>
                <w:rFonts w:ascii="仿宋_GB2312" w:eastAsia="仿宋_GB2312" w:hAnsi="宋体" w:cs="Times New Roman" w:hint="eastAsia"/>
                <w:spacing w:val="-10"/>
                <w:sz w:val="32"/>
                <w:szCs w:val="32"/>
              </w:rPr>
              <w:t>酒店</w:t>
            </w: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330元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  <w:tr w:rsidR="002C0251" w:rsidRPr="002C0251" w:rsidTr="00822176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C0251" w:rsidRPr="002C0251" w:rsidRDefault="002C0251" w:rsidP="002C0251">
            <w:pPr>
              <w:widowControl/>
              <w:jc w:val="left"/>
              <w:rPr>
                <w:rFonts w:ascii="仿宋_GB2312" w:eastAsia="仿宋_GB2312" w:hAnsi="宋体" w:cs="Times New Roman"/>
                <w:w w:val="90"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pacing w:val="-10"/>
                <w:sz w:val="32"/>
                <w:szCs w:val="32"/>
              </w:rPr>
            </w:pPr>
          </w:p>
        </w:tc>
        <w:tc>
          <w:tcPr>
            <w:tcW w:w="1148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proofErr w:type="gramStart"/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标间</w:t>
            </w:r>
            <w:proofErr w:type="gramEnd"/>
          </w:p>
        </w:tc>
        <w:tc>
          <w:tcPr>
            <w:tcW w:w="2154" w:type="dxa"/>
            <w:vAlign w:val="center"/>
            <w:hideMark/>
          </w:tcPr>
          <w:p w:rsidR="002C0251" w:rsidRPr="002C0251" w:rsidRDefault="002C0251" w:rsidP="002C0251">
            <w:pPr>
              <w:spacing w:line="34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330元</w:t>
            </w:r>
            <w:r w:rsidRPr="002C0251">
              <w:rPr>
                <w:rFonts w:ascii="仿宋_GB2312" w:eastAsia="仿宋_GB2312" w:hAnsi="宋体" w:cs="Times New Roman"/>
                <w:sz w:val="32"/>
                <w:szCs w:val="32"/>
              </w:rPr>
              <w:t>/</w:t>
            </w:r>
            <w:r w:rsidRPr="002C0251">
              <w:rPr>
                <w:rFonts w:ascii="仿宋_GB2312" w:eastAsia="仿宋_GB2312" w:hAnsi="宋体" w:cs="Times New Roman" w:hint="eastAsia"/>
                <w:sz w:val="32"/>
                <w:szCs w:val="32"/>
              </w:rPr>
              <w:t>间/天</w:t>
            </w:r>
          </w:p>
        </w:tc>
      </w:tr>
    </w:tbl>
    <w:p w:rsidR="002C0251" w:rsidRPr="002C0251" w:rsidRDefault="002C0251" w:rsidP="002C0251">
      <w:pPr>
        <w:adjustRightInd w:val="0"/>
        <w:snapToGrid w:val="0"/>
        <w:spacing w:beforeLines="50" w:before="156" w:line="520" w:lineRule="exact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 w:rsidRPr="002C0251">
        <w:rPr>
          <w:rFonts w:ascii="仿宋_GB2312" w:eastAsia="仿宋_GB2312" w:hAnsi="宋体" w:cs="Times New Roman" w:hint="eastAsia"/>
          <w:b/>
          <w:sz w:val="32"/>
          <w:szCs w:val="32"/>
        </w:rPr>
        <w:t>三、交通指南</w:t>
      </w:r>
    </w:p>
    <w:p w:rsidR="002C0251" w:rsidRPr="002C0251" w:rsidRDefault="002C0251" w:rsidP="002C0251">
      <w:pPr>
        <w:adjustRightInd w:val="0"/>
        <w:snapToGrid w:val="0"/>
        <w:spacing w:beforeLines="50" w:before="156" w:afterLines="50" w:after="156" w:line="52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234950</wp:posOffset>
                </wp:positionV>
                <wp:extent cx="381000" cy="45720"/>
                <wp:effectExtent l="0" t="19050" r="38100" b="30480"/>
                <wp:wrapNone/>
                <wp:docPr id="11" name="右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1" o:spid="_x0000_s1026" type="#_x0000_t13" style="position:absolute;left:0;text-align:left;margin-left:165.25pt;margin-top:18.5pt;width:3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" adj="20304" fillcolor="#4f81bd" strokecolor="#385d8a" strokeweight="2pt">
                <v:path arrowok="t"/>
              </v:shape>
            </w:pict>
          </mc:Fallback>
        </mc:AlternateContent>
      </w:r>
      <w:r w:rsidRPr="002C0251">
        <w:rPr>
          <w:rFonts w:ascii="仿宋_GB2312" w:eastAsia="仿宋_GB2312" w:hAnsi="Times New Roman" w:cs="Times New Roman" w:hint="eastAsia"/>
          <w:noProof/>
          <w:color w:val="000000"/>
          <w:sz w:val="32"/>
          <w:szCs w:val="32"/>
        </w:rPr>
        <w:t xml:space="preserve">厦门高崎国际机场     </w:t>
      </w:r>
      <w:r w:rsidRPr="002C0251">
        <w:rPr>
          <w:rFonts w:ascii="仿宋_GB2312" w:eastAsia="仿宋_GB2312" w:hAnsi="宋体" w:cs="Times New Roman" w:hint="eastAsia"/>
          <w:spacing w:val="-10"/>
          <w:sz w:val="32"/>
          <w:szCs w:val="32"/>
        </w:rPr>
        <w:t>厦门市杏林湾大酒店</w:t>
      </w: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（约11公里）</w:t>
      </w:r>
    </w:p>
    <w:p w:rsidR="002C0251" w:rsidRPr="002C0251" w:rsidRDefault="002C0251" w:rsidP="002C025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一、公交路线：</w:t>
      </w:r>
      <w:r w:rsidRPr="002C0251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乘坐44路</w:t>
      </w: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，由“高崎新村”上车，在“高崎火车站(中</w:t>
      </w:r>
      <w:proofErr w:type="gramStart"/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埔</w:t>
      </w:r>
      <w:proofErr w:type="gramEnd"/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)”下车</w:t>
      </w:r>
      <w:r w:rsidRPr="002C0251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转乘996路</w:t>
      </w: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，到“全总休养中心”下车。</w:t>
      </w:r>
    </w:p>
    <w:p w:rsidR="002C0251" w:rsidRPr="002C0251" w:rsidRDefault="002C0251" w:rsidP="002C0251">
      <w:pPr>
        <w:adjustRightInd w:val="0"/>
        <w:snapToGrid w:val="0"/>
        <w:spacing w:line="500" w:lineRule="exact"/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二、</w:t>
      </w:r>
      <w:r w:rsidRPr="002C0251">
        <w:rPr>
          <w:rFonts w:ascii="仿宋_GB2312" w:eastAsia="仿宋_GB2312" w:hAnsi="Times New Roman" w:cs="Times New Roman"/>
          <w:color w:val="000000"/>
          <w:sz w:val="32"/>
          <w:szCs w:val="32"/>
        </w:rPr>
        <w:t>坐出租(打的)</w:t>
      </w: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：</w:t>
      </w:r>
      <w:r w:rsidRPr="002C0251">
        <w:rPr>
          <w:rFonts w:ascii="仿宋_GB2312" w:eastAsia="仿宋_GB2312" w:hAnsi="Times New Roman" w:cs="Times New Roman"/>
          <w:color w:val="000000"/>
          <w:sz w:val="32"/>
          <w:szCs w:val="32"/>
        </w:rPr>
        <w:t>费用</w:t>
      </w: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大约</w:t>
      </w:r>
      <w:r w:rsidRPr="002C0251">
        <w:rPr>
          <w:rFonts w:ascii="仿宋_GB2312" w:eastAsia="仿宋_GB2312" w:hAnsi="Times New Roman" w:cs="Times New Roman"/>
          <w:color w:val="000000"/>
          <w:sz w:val="32"/>
          <w:szCs w:val="32"/>
        </w:rPr>
        <w:t>是</w:t>
      </w:r>
      <w:r w:rsidRPr="002C025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30</w:t>
      </w:r>
      <w:r w:rsidRPr="002C0251">
        <w:rPr>
          <w:rFonts w:ascii="仿宋_GB2312" w:eastAsia="仿宋_GB2312" w:hAnsi="Times New Roman" w:cs="Times New Roman"/>
          <w:color w:val="000000"/>
          <w:sz w:val="32"/>
          <w:szCs w:val="32"/>
        </w:rPr>
        <w:t>元左右。</w:t>
      </w:r>
    </w:p>
    <w:p w:rsidR="002C0251" w:rsidRPr="002C0251" w:rsidRDefault="002C0251" w:rsidP="002C0251">
      <w:pPr>
        <w:adjustRightInd w:val="0"/>
        <w:snapToGrid w:val="0"/>
        <w:spacing w:beforeLines="100" w:before="312" w:line="36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2C0251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厦门市杏林湾大酒店位置图</w:t>
      </w:r>
    </w:p>
    <w:p w:rsidR="002C0251" w:rsidRPr="002C0251" w:rsidRDefault="002C0251" w:rsidP="002C0251">
      <w:pPr>
        <w:adjustRightInd w:val="0"/>
        <w:snapToGrid w:val="0"/>
        <w:spacing w:beforeLines="100" w:before="312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2C0251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8E6378F" wp14:editId="02EE15AF">
            <wp:extent cx="4828454" cy="30670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6972" cy="30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51" w:rsidRPr="002C0251" w:rsidRDefault="002C0251" w:rsidP="002C0251">
      <w:pPr>
        <w:adjustRightInd w:val="0"/>
        <w:snapToGrid w:val="0"/>
        <w:spacing w:beforeLines="100" w:before="312" w:line="36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2C0251" w:rsidRPr="002C0251" w:rsidRDefault="002C0251" w:rsidP="002C0251">
      <w:pPr>
        <w:adjustRightInd w:val="0"/>
        <w:snapToGrid w:val="0"/>
        <w:spacing w:line="360" w:lineRule="exact"/>
        <w:ind w:firstLineChars="400" w:firstLine="1446"/>
        <w:rPr>
          <w:rFonts w:ascii="楷体_GB2312" w:eastAsia="楷体_GB2312" w:hAnsi="仿宋" w:cs="Times New Roman"/>
          <w:b/>
          <w:sz w:val="36"/>
          <w:szCs w:val="36"/>
        </w:rPr>
      </w:pPr>
    </w:p>
    <w:p w:rsidR="00611360" w:rsidRPr="002C0251" w:rsidRDefault="002C0251" w:rsidP="002C0251">
      <w:pPr>
        <w:adjustRightInd w:val="0"/>
        <w:snapToGrid w:val="0"/>
        <w:spacing w:beforeLines="100" w:before="312" w:afterLines="50" w:after="156" w:line="360" w:lineRule="exact"/>
      </w:pPr>
    </w:p>
    <w:sectPr w:rsidR="00611360" w:rsidRPr="002C0251" w:rsidSect="002C0251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51"/>
    <w:rsid w:val="0022433D"/>
    <w:rsid w:val="00253D29"/>
    <w:rsid w:val="002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2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02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0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1</cp:revision>
  <dcterms:created xsi:type="dcterms:W3CDTF">2017-08-28T07:02:00Z</dcterms:created>
  <dcterms:modified xsi:type="dcterms:W3CDTF">2017-08-28T07:07:00Z</dcterms:modified>
</cp:coreProperties>
</file>