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A5" w:rsidRDefault="00243126">
      <w:pPr>
        <w:pStyle w:val="1"/>
        <w:rPr>
          <w:sz w:val="4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A533A5" w:rsidRDefault="00243126">
      <w:pPr>
        <w:pStyle w:val="1"/>
        <w:jc w:val="center"/>
      </w:pPr>
      <w:bookmarkStart w:id="0" w:name="_GoBack"/>
      <w:r>
        <w:rPr>
          <w:rFonts w:hint="eastAsia"/>
        </w:rPr>
        <w:t>工业企业环保复合型人才高级研修班</w:t>
      </w:r>
    </w:p>
    <w:p w:rsidR="00A533A5" w:rsidRDefault="00243126">
      <w:pPr>
        <w:pStyle w:val="1"/>
        <w:jc w:val="center"/>
      </w:pPr>
      <w:r>
        <w:rPr>
          <w:rFonts w:hint="eastAsia"/>
        </w:rPr>
        <w:t>结业条件</w:t>
      </w:r>
    </w:p>
    <w:bookmarkEnd w:id="0"/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高研班学员同时完成课程要求和结业要求后，可获得高研班结业证书。具体要求如下：</w:t>
      </w:r>
    </w:p>
    <w:p w:rsidR="00A533A5" w:rsidRDefault="00243126">
      <w:pPr>
        <w:ind w:firstLineChars="200" w:firstLine="560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一</w:t>
      </w:r>
      <w:r>
        <w:rPr>
          <w:rFonts w:ascii="黑体" w:eastAsia="黑体" w:hAnsi="黑体" w:cs="黑体" w:hint="eastAsia"/>
          <w:sz w:val="28"/>
          <w:szCs w:val="32"/>
        </w:rPr>
        <w:t>、</w:t>
      </w:r>
      <w:r>
        <w:rPr>
          <w:rFonts w:ascii="黑体" w:eastAsia="黑体" w:hAnsi="黑体" w:cs="黑体" w:hint="eastAsia"/>
          <w:sz w:val="28"/>
          <w:szCs w:val="32"/>
        </w:rPr>
        <w:t>课程要求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修满高研班所有课程，拿到对应成绩；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参加三个不断线学习活动；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参加高研班组织的各类专家讲座；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参加高研班组织的现场实践学习。</w:t>
      </w:r>
    </w:p>
    <w:p w:rsidR="00A533A5" w:rsidRDefault="00243126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32"/>
        </w:rPr>
        <w:t xml:space="preserve">   </w:t>
      </w:r>
      <w:r>
        <w:rPr>
          <w:rFonts w:ascii="黑体" w:eastAsia="黑体" w:hAnsi="黑体" w:cs="黑体" w:hint="eastAsia"/>
          <w:sz w:val="28"/>
          <w:szCs w:val="32"/>
        </w:rPr>
        <w:t>二、</w:t>
      </w:r>
      <w:r>
        <w:rPr>
          <w:rFonts w:ascii="黑体" w:eastAsia="黑体" w:hAnsi="黑体" w:cs="黑体" w:hint="eastAsia"/>
          <w:sz w:val="28"/>
          <w:szCs w:val="32"/>
        </w:rPr>
        <w:t>结业要求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完成如下形式毕业成果之一：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A</w:t>
      </w:r>
      <w:r>
        <w:rPr>
          <w:rFonts w:ascii="仿宋_GB2312" w:eastAsia="仿宋_GB2312" w:hint="eastAsia"/>
          <w:sz w:val="28"/>
          <w:szCs w:val="32"/>
        </w:rPr>
        <w:t>．研究论文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针对企业环保的实际现状及存在的问题，开展研究分析，撰写研究论文，内容上强调企业的实际工程应用，并具有一定的创新性。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要求：标题</w:t>
      </w:r>
      <w:r>
        <w:rPr>
          <w:rFonts w:ascii="仿宋_GB2312" w:eastAsia="仿宋_GB2312" w:hint="eastAsia"/>
          <w:sz w:val="28"/>
          <w:szCs w:val="32"/>
        </w:rPr>
        <w:t>&lt;25</w:t>
      </w:r>
      <w:r>
        <w:rPr>
          <w:rFonts w:ascii="仿宋_GB2312" w:eastAsia="仿宋_GB2312" w:hint="eastAsia"/>
          <w:sz w:val="28"/>
          <w:szCs w:val="32"/>
        </w:rPr>
        <w:t>字，摘要</w:t>
      </w:r>
      <w:r>
        <w:rPr>
          <w:rFonts w:ascii="仿宋_GB2312" w:eastAsia="仿宋_GB2312" w:hint="eastAsia"/>
          <w:sz w:val="28"/>
          <w:szCs w:val="32"/>
        </w:rPr>
        <w:t>500-800</w:t>
      </w:r>
      <w:r>
        <w:rPr>
          <w:rFonts w:ascii="仿宋_GB2312" w:eastAsia="仿宋_GB2312" w:hint="eastAsia"/>
          <w:sz w:val="28"/>
          <w:szCs w:val="32"/>
        </w:rPr>
        <w:t>字，正文</w:t>
      </w:r>
      <w:r>
        <w:rPr>
          <w:rFonts w:ascii="仿宋_GB2312" w:eastAsia="仿宋_GB2312" w:hint="eastAsia"/>
          <w:sz w:val="28"/>
          <w:szCs w:val="32"/>
        </w:rPr>
        <w:t xml:space="preserve"> 3</w:t>
      </w:r>
      <w:r>
        <w:rPr>
          <w:rFonts w:ascii="仿宋_GB2312" w:eastAsia="仿宋_GB2312" w:hint="eastAsia"/>
          <w:sz w:val="28"/>
          <w:szCs w:val="32"/>
        </w:rPr>
        <w:t>万字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论文查重率＜</w:t>
      </w:r>
      <w:r>
        <w:rPr>
          <w:rFonts w:ascii="仿宋_GB2312" w:eastAsia="仿宋_GB2312" w:hint="eastAsia"/>
          <w:sz w:val="28"/>
          <w:szCs w:val="32"/>
        </w:rPr>
        <w:t>30%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B</w:t>
      </w:r>
      <w:r>
        <w:rPr>
          <w:rFonts w:ascii="仿宋_GB2312" w:eastAsia="仿宋_GB2312" w:hint="eastAsia"/>
          <w:sz w:val="28"/>
          <w:szCs w:val="32"/>
        </w:rPr>
        <w:t>．调研技术报告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选取的调研问题应该是本企业在环保技术</w:t>
      </w:r>
      <w:r>
        <w:rPr>
          <w:rFonts w:ascii="仿宋_GB2312" w:eastAsia="仿宋_GB2312" w:hint="eastAsia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管理方面关注的问题。调研的企业或机构应考虑不同类别，且应具有一定的典型性，不</w:t>
      </w:r>
      <w:r>
        <w:rPr>
          <w:rFonts w:ascii="仿宋_GB2312" w:eastAsia="仿宋_GB2312" w:hint="eastAsia"/>
          <w:sz w:val="28"/>
          <w:szCs w:val="32"/>
        </w:rPr>
        <w:lastRenderedPageBreak/>
        <w:t>少于</w:t>
      </w:r>
      <w:r>
        <w:rPr>
          <w:rFonts w:ascii="仿宋_GB2312" w:eastAsia="仿宋_GB2312" w:hint="eastAsia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家调研报告应包含背景、调研方</w:t>
      </w:r>
      <w:r>
        <w:rPr>
          <w:rFonts w:ascii="仿宋_GB2312" w:eastAsia="仿宋_GB2312" w:hint="eastAsia"/>
          <w:sz w:val="28"/>
          <w:szCs w:val="32"/>
        </w:rPr>
        <w:t>案设计及实施，调研情况，结果分析与建议等部分内容。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标题</w:t>
      </w:r>
      <w:r>
        <w:rPr>
          <w:rFonts w:ascii="仿宋_GB2312" w:eastAsia="仿宋_GB2312" w:hint="eastAsia"/>
          <w:sz w:val="28"/>
          <w:szCs w:val="32"/>
        </w:rPr>
        <w:t>&lt;25</w:t>
      </w:r>
      <w:r>
        <w:rPr>
          <w:rFonts w:ascii="仿宋_GB2312" w:eastAsia="仿宋_GB2312" w:hint="eastAsia"/>
          <w:sz w:val="28"/>
          <w:szCs w:val="32"/>
        </w:rPr>
        <w:t>字，摘要</w:t>
      </w:r>
      <w:r>
        <w:rPr>
          <w:rFonts w:ascii="仿宋_GB2312" w:eastAsia="仿宋_GB2312" w:hint="eastAsia"/>
          <w:sz w:val="28"/>
          <w:szCs w:val="32"/>
        </w:rPr>
        <w:t>500-800</w:t>
      </w:r>
      <w:r>
        <w:rPr>
          <w:rFonts w:ascii="仿宋_GB2312" w:eastAsia="仿宋_GB2312" w:hint="eastAsia"/>
          <w:sz w:val="28"/>
          <w:szCs w:val="32"/>
        </w:rPr>
        <w:t>字，正文</w:t>
      </w:r>
      <w:r>
        <w:rPr>
          <w:rFonts w:ascii="仿宋_GB2312" w:eastAsia="仿宋_GB2312" w:hint="eastAsia"/>
          <w:sz w:val="28"/>
          <w:szCs w:val="32"/>
        </w:rPr>
        <w:t xml:space="preserve"> 3</w:t>
      </w:r>
      <w:r>
        <w:rPr>
          <w:rFonts w:ascii="仿宋_GB2312" w:eastAsia="仿宋_GB2312" w:hint="eastAsia"/>
          <w:sz w:val="28"/>
          <w:szCs w:val="32"/>
        </w:rPr>
        <w:t>万字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论文查重率＜</w:t>
      </w:r>
      <w:r>
        <w:rPr>
          <w:rFonts w:ascii="仿宋_GB2312" w:eastAsia="仿宋_GB2312" w:hint="eastAsia"/>
          <w:sz w:val="28"/>
          <w:szCs w:val="32"/>
        </w:rPr>
        <w:t>30%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C</w:t>
      </w:r>
      <w:r>
        <w:rPr>
          <w:rFonts w:ascii="仿宋_GB2312" w:eastAsia="仿宋_GB2312" w:hint="eastAsia"/>
          <w:sz w:val="28"/>
          <w:szCs w:val="32"/>
        </w:rPr>
        <w:t>．新技术研发</w:t>
      </w:r>
      <w:r>
        <w:rPr>
          <w:rFonts w:ascii="仿宋_GB2312" w:eastAsia="仿宋_GB2312" w:hint="eastAsia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引进及应用报告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撰写人应直接参与研发及应用的新技术</w:t>
      </w:r>
      <w:r>
        <w:rPr>
          <w:rFonts w:ascii="仿宋_GB2312" w:eastAsia="仿宋_GB2312" w:hint="eastAsia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新管理模式。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新技术或新管理模式应着重突出“新”，不接受国内已经较大范围推行的技术及管理模式。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标题</w:t>
      </w:r>
      <w:r>
        <w:rPr>
          <w:rFonts w:ascii="仿宋_GB2312" w:eastAsia="仿宋_GB2312" w:hint="eastAsia"/>
          <w:sz w:val="28"/>
          <w:szCs w:val="32"/>
        </w:rPr>
        <w:t>&lt;25</w:t>
      </w:r>
      <w:r>
        <w:rPr>
          <w:rFonts w:ascii="仿宋_GB2312" w:eastAsia="仿宋_GB2312" w:hint="eastAsia"/>
          <w:sz w:val="28"/>
          <w:szCs w:val="32"/>
        </w:rPr>
        <w:t>字，摘要</w:t>
      </w:r>
      <w:r>
        <w:rPr>
          <w:rFonts w:ascii="仿宋_GB2312" w:eastAsia="仿宋_GB2312" w:hint="eastAsia"/>
          <w:sz w:val="28"/>
          <w:szCs w:val="32"/>
        </w:rPr>
        <w:t>500-800</w:t>
      </w:r>
      <w:r>
        <w:rPr>
          <w:rFonts w:ascii="仿宋_GB2312" w:eastAsia="仿宋_GB2312" w:hint="eastAsia"/>
          <w:sz w:val="28"/>
          <w:szCs w:val="32"/>
        </w:rPr>
        <w:t>字，正文</w:t>
      </w:r>
      <w:r>
        <w:rPr>
          <w:rFonts w:ascii="仿宋_GB2312" w:eastAsia="仿宋_GB2312" w:hint="eastAsia"/>
          <w:sz w:val="28"/>
          <w:szCs w:val="32"/>
        </w:rPr>
        <w:t xml:space="preserve"> 3-5</w:t>
      </w:r>
      <w:r>
        <w:rPr>
          <w:rFonts w:ascii="仿宋_GB2312" w:eastAsia="仿宋_GB2312" w:hint="eastAsia"/>
          <w:sz w:val="28"/>
          <w:szCs w:val="32"/>
        </w:rPr>
        <w:t>万字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论文查重率＜</w:t>
      </w:r>
      <w:r>
        <w:rPr>
          <w:rFonts w:ascii="仿宋_GB2312" w:eastAsia="仿宋_GB2312" w:hint="eastAsia"/>
          <w:sz w:val="28"/>
          <w:szCs w:val="32"/>
        </w:rPr>
        <w:t>30%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D</w:t>
      </w:r>
      <w:r>
        <w:rPr>
          <w:rFonts w:ascii="仿宋_GB2312" w:eastAsia="仿宋_GB2312" w:hint="eastAsia"/>
          <w:sz w:val="28"/>
          <w:szCs w:val="32"/>
        </w:rPr>
        <w:t>．综合类研究及应用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结合本人工作特点和专长，以及实际参与的工作实际情况，可以开展先进环保理念、技术及管理等方面的研究，提出自己的新的观点和实施方案，或</w:t>
      </w:r>
      <w:r>
        <w:rPr>
          <w:rFonts w:ascii="仿宋_GB2312" w:eastAsia="仿宋_GB2312" w:hint="eastAsia"/>
          <w:sz w:val="28"/>
          <w:szCs w:val="32"/>
        </w:rPr>
        <w:t>参加环保相关标准（国标</w:t>
      </w:r>
      <w:r>
        <w:rPr>
          <w:rFonts w:ascii="仿宋_GB2312" w:eastAsia="仿宋_GB2312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地标</w:t>
      </w:r>
      <w:r>
        <w:rPr>
          <w:rFonts w:ascii="仿宋_GB2312" w:eastAsia="仿宋_GB2312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行标</w:t>
      </w:r>
      <w:r>
        <w:rPr>
          <w:rFonts w:ascii="仿宋_GB2312" w:eastAsia="仿宋_GB2312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企标</w:t>
      </w:r>
      <w:r>
        <w:rPr>
          <w:rFonts w:ascii="仿宋_GB2312" w:eastAsia="仿宋_GB2312"/>
          <w:sz w:val="28"/>
          <w:szCs w:val="32"/>
        </w:rPr>
        <w:t>/</w:t>
      </w:r>
      <w:r>
        <w:rPr>
          <w:rFonts w:ascii="仿宋_GB2312" w:eastAsia="仿宋_GB2312" w:hint="eastAsia"/>
          <w:sz w:val="28"/>
          <w:szCs w:val="32"/>
        </w:rPr>
        <w:t>团体标准）的编著、释义及应用分析，环保相关软件开发及应用研究报告等。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要求：标题</w:t>
      </w:r>
      <w:r>
        <w:rPr>
          <w:rFonts w:ascii="仿宋_GB2312" w:eastAsia="仿宋_GB2312" w:hint="eastAsia"/>
          <w:sz w:val="28"/>
          <w:szCs w:val="32"/>
        </w:rPr>
        <w:t>&lt;25</w:t>
      </w:r>
      <w:r>
        <w:rPr>
          <w:rFonts w:ascii="仿宋_GB2312" w:eastAsia="仿宋_GB2312" w:hint="eastAsia"/>
          <w:sz w:val="28"/>
          <w:szCs w:val="32"/>
        </w:rPr>
        <w:t>字，摘要</w:t>
      </w:r>
      <w:r>
        <w:rPr>
          <w:rFonts w:ascii="仿宋_GB2312" w:eastAsia="仿宋_GB2312" w:hint="eastAsia"/>
          <w:sz w:val="28"/>
          <w:szCs w:val="32"/>
        </w:rPr>
        <w:t>500-800</w:t>
      </w:r>
      <w:r>
        <w:rPr>
          <w:rFonts w:ascii="仿宋_GB2312" w:eastAsia="仿宋_GB2312" w:hint="eastAsia"/>
          <w:sz w:val="28"/>
          <w:szCs w:val="32"/>
        </w:rPr>
        <w:t>字，正文</w:t>
      </w:r>
      <w:r>
        <w:rPr>
          <w:rFonts w:ascii="仿宋_GB2312" w:eastAsia="仿宋_GB2312" w:hint="eastAsia"/>
          <w:sz w:val="28"/>
          <w:szCs w:val="32"/>
        </w:rPr>
        <w:t xml:space="preserve"> 2</w:t>
      </w:r>
      <w:r>
        <w:rPr>
          <w:rFonts w:ascii="仿宋_GB2312" w:eastAsia="仿宋_GB2312" w:hint="eastAsia"/>
          <w:sz w:val="28"/>
          <w:szCs w:val="32"/>
        </w:rPr>
        <w:t>万字，本人署名发表相关正式期刊论文一篇</w:t>
      </w:r>
    </w:p>
    <w:p w:rsidR="00A533A5" w:rsidRDefault="00243126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论文查重率＜</w:t>
      </w:r>
      <w:r>
        <w:rPr>
          <w:rFonts w:ascii="仿宋_GB2312" w:eastAsia="仿宋_GB2312" w:hint="eastAsia"/>
          <w:sz w:val="28"/>
          <w:szCs w:val="32"/>
        </w:rPr>
        <w:t>30%</w:t>
      </w:r>
    </w:p>
    <w:p w:rsidR="00A533A5" w:rsidRDefault="00A533A5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</w:p>
    <w:sectPr w:rsidR="00A533A5"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26" w:rsidRDefault="00243126">
      <w:r>
        <w:separator/>
      </w:r>
    </w:p>
  </w:endnote>
  <w:endnote w:type="continuationSeparator" w:id="0">
    <w:p w:rsidR="00243126" w:rsidRDefault="0024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030269"/>
    </w:sdtPr>
    <w:sdtEndPr>
      <w:rPr>
        <w:rFonts w:ascii="宋体" w:eastAsia="宋体" w:hAnsi="宋体"/>
        <w:sz w:val="28"/>
        <w:szCs w:val="28"/>
      </w:rPr>
    </w:sdtEndPr>
    <w:sdtContent>
      <w:p w:rsidR="00A533A5" w:rsidRDefault="00243126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2C4BE0" w:rsidRPr="002C4BE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C4BE0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533A5" w:rsidRDefault="00A533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26" w:rsidRDefault="00243126">
      <w:r>
        <w:separator/>
      </w:r>
    </w:p>
  </w:footnote>
  <w:footnote w:type="continuationSeparator" w:id="0">
    <w:p w:rsidR="00243126" w:rsidRDefault="0024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50"/>
    <w:rsid w:val="00012A1B"/>
    <w:rsid w:val="000A6846"/>
    <w:rsid w:val="00235D65"/>
    <w:rsid w:val="00237A3D"/>
    <w:rsid w:val="00243126"/>
    <w:rsid w:val="00265674"/>
    <w:rsid w:val="002911B2"/>
    <w:rsid w:val="002B5A81"/>
    <w:rsid w:val="002C4BE0"/>
    <w:rsid w:val="0041598B"/>
    <w:rsid w:val="00442822"/>
    <w:rsid w:val="004472D2"/>
    <w:rsid w:val="004C35DD"/>
    <w:rsid w:val="0050405B"/>
    <w:rsid w:val="00530677"/>
    <w:rsid w:val="00573043"/>
    <w:rsid w:val="005858E4"/>
    <w:rsid w:val="00592294"/>
    <w:rsid w:val="005C0EE8"/>
    <w:rsid w:val="005F6861"/>
    <w:rsid w:val="00617A04"/>
    <w:rsid w:val="00620478"/>
    <w:rsid w:val="006C2691"/>
    <w:rsid w:val="006F0D24"/>
    <w:rsid w:val="00700BB2"/>
    <w:rsid w:val="007B0A78"/>
    <w:rsid w:val="00876EFE"/>
    <w:rsid w:val="008C6B50"/>
    <w:rsid w:val="00934F49"/>
    <w:rsid w:val="00943165"/>
    <w:rsid w:val="0097307B"/>
    <w:rsid w:val="00976789"/>
    <w:rsid w:val="00986AC1"/>
    <w:rsid w:val="009D0615"/>
    <w:rsid w:val="009F19B2"/>
    <w:rsid w:val="00A20874"/>
    <w:rsid w:val="00A35912"/>
    <w:rsid w:val="00A533A5"/>
    <w:rsid w:val="00A834F7"/>
    <w:rsid w:val="00AA16A3"/>
    <w:rsid w:val="00AB2A15"/>
    <w:rsid w:val="00AE12A3"/>
    <w:rsid w:val="00B102A0"/>
    <w:rsid w:val="00B11D8E"/>
    <w:rsid w:val="00B9171B"/>
    <w:rsid w:val="00BB2B03"/>
    <w:rsid w:val="00BD5633"/>
    <w:rsid w:val="00BD5955"/>
    <w:rsid w:val="00C401D4"/>
    <w:rsid w:val="00C9768B"/>
    <w:rsid w:val="00D01346"/>
    <w:rsid w:val="00DA4619"/>
    <w:rsid w:val="00EA6496"/>
    <w:rsid w:val="00F155CB"/>
    <w:rsid w:val="00FB1466"/>
    <w:rsid w:val="0594448B"/>
    <w:rsid w:val="08697DF2"/>
    <w:rsid w:val="0E300D2D"/>
    <w:rsid w:val="0E8871E6"/>
    <w:rsid w:val="15187E4E"/>
    <w:rsid w:val="1B4A1674"/>
    <w:rsid w:val="1C9117EF"/>
    <w:rsid w:val="2394735C"/>
    <w:rsid w:val="2FC73941"/>
    <w:rsid w:val="309F3797"/>
    <w:rsid w:val="3C837458"/>
    <w:rsid w:val="4BE90C80"/>
    <w:rsid w:val="5D6813C0"/>
    <w:rsid w:val="61BC2972"/>
    <w:rsid w:val="626F3519"/>
    <w:rsid w:val="6636655E"/>
    <w:rsid w:val="68A21640"/>
    <w:rsid w:val="690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-icon">
    <w:name w:val="c-icon"/>
    <w:basedOn w:val="a0"/>
    <w:qFormat/>
  </w:style>
  <w:style w:type="paragraph" w:styleId="ab">
    <w:name w:val="Balloon Text"/>
    <w:basedOn w:val="a"/>
    <w:link w:val="Char2"/>
    <w:uiPriority w:val="99"/>
    <w:semiHidden/>
    <w:unhideWhenUsed/>
    <w:rsid w:val="002C4BE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2C4B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color w:val="00800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-icon">
    <w:name w:val="c-icon"/>
    <w:basedOn w:val="a0"/>
    <w:qFormat/>
  </w:style>
  <w:style w:type="paragraph" w:styleId="ab">
    <w:name w:val="Balloon Text"/>
    <w:basedOn w:val="a"/>
    <w:link w:val="Char2"/>
    <w:uiPriority w:val="99"/>
    <w:semiHidden/>
    <w:unhideWhenUsed/>
    <w:rsid w:val="002C4BE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2C4B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8E84A-4800-48F1-A27C-FCA5455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YIFEI</dc:creator>
  <cp:lastModifiedBy>IEC</cp:lastModifiedBy>
  <cp:revision>7</cp:revision>
  <cp:lastPrinted>2020-05-13T02:00:00Z</cp:lastPrinted>
  <dcterms:created xsi:type="dcterms:W3CDTF">2020-03-23T11:11:00Z</dcterms:created>
  <dcterms:modified xsi:type="dcterms:W3CDTF">2020-05-18T01:43:00Z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