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360" w:afterLines="150" w:line="560" w:lineRule="exact"/>
        <w:jc w:val="center"/>
        <w:textAlignment w:val="auto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前沿科学问题撰写格式模板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所属领域：（如不在十个重点领域，可填其他）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长度2000字左右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背景：（简要介绍本问题在现阶段学术研究和科学发展中的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：（简要介绍本问题取得突破后，对推动科学认知与社会进步的重大影响和引领作用，以及可能产生的重大科技、经济和社会效益）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360" w:afterLines="150" w:line="560" w:lineRule="exact"/>
        <w:jc w:val="center"/>
        <w:textAlignment w:val="auto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工程技术难题撰写格式模板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难题正文：（长度2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000字左右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难题描述：（为难题正文的摘要部分，简单描述本难题基本核心内容和观点）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</w:t>
      </w:r>
      <w:r>
        <w:rPr>
          <w:rFonts w:ascii="仿宋_GB2312" w:hAnsi="仿宋" w:eastAsia="仿宋_GB2312"/>
          <w:color w:val="000000"/>
          <w:sz w:val="32"/>
          <w:szCs w:val="32"/>
        </w:rPr>
        <w:t>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背景：（简要介绍本难题在现阶段科技发展和社会进步中的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最新进展：（简要介绍本难题的最新进展，及未来面临的关键难点与挑战）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：（简要介绍本难题取得突破后，对推动重大工程项目实施、提高社会生产效率</w:t>
      </w:r>
      <w:r>
        <w:rPr>
          <w:rFonts w:ascii="仿宋_GB2312" w:hAnsi="仿宋" w:eastAsia="仿宋_GB2312"/>
          <w:color w:val="000000"/>
          <w:sz w:val="32"/>
          <w:szCs w:val="32"/>
        </w:rPr>
        <w:t>的重大影响和引领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作用，以及可能产生的重大科技、经济和社会效益）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560" w:lineRule="exact"/>
        <w:jc w:val="center"/>
        <w:textAlignment w:val="auto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问题正文：（长度2000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背景：（简要介绍本问题在现阶段社会经济和产业发展中的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：（简要介绍本问题取得突破后，对产业转型升级、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提升产业链供应链韧性和安全水平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的重大影响和引领作用，以及可能产生的重大科技、经济和社会效益）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2142E"/>
    <w:rsid w:val="13844F6B"/>
    <w:rsid w:val="1A0870EB"/>
    <w:rsid w:val="243043BC"/>
    <w:rsid w:val="26814D73"/>
    <w:rsid w:val="377E1A9E"/>
    <w:rsid w:val="48C66BDD"/>
    <w:rsid w:val="4AA1271B"/>
    <w:rsid w:val="52DA413F"/>
    <w:rsid w:val="54B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2023-04-03T02:38:00Z</dcterms:created>
  <dc:creator>2020</dc:creator>
  <cp:lastModifiedBy>龙超</cp:lastModifiedBy>
  <dcterms:modified xsi:type="dcterms:W3CDTF">2024-02-05T07:11:32Z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8FB516C3F136433081477E82B92460BB_12</vt:lpwstr>
  </property>
</Properties>
</file>